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DC2C" w14:textId="3AAA2088" w:rsidR="00745929" w:rsidRPr="00745929" w:rsidRDefault="00C9278A" w:rsidP="00C9278A">
      <w:pPr>
        <w:jc w:val="center"/>
        <w:rPr>
          <w:rFonts w:eastAsia="Times New Roman" w:cs="Arial"/>
          <w:b/>
          <w:color w:val="242424"/>
          <w:sz w:val="20"/>
          <w:szCs w:val="20"/>
          <w:u w:val="single"/>
        </w:rPr>
      </w:pPr>
      <w:r>
        <w:rPr>
          <w:rFonts w:eastAsia="Times New Roman" w:cs="Arial"/>
          <w:b/>
          <w:color w:val="242424"/>
          <w:sz w:val="20"/>
          <w:szCs w:val="20"/>
          <w:u w:val="single"/>
        </w:rPr>
        <w:t xml:space="preserve">Extraction and </w:t>
      </w:r>
      <w:r w:rsidR="00745929" w:rsidRPr="00745929">
        <w:rPr>
          <w:rFonts w:eastAsia="Times New Roman" w:cs="Arial"/>
          <w:b/>
          <w:color w:val="242424"/>
          <w:sz w:val="20"/>
          <w:szCs w:val="20"/>
          <w:u w:val="single"/>
        </w:rPr>
        <w:t>SOCKET GRAFTING POST OPERATIVE INSTRUCTIONS</w:t>
      </w:r>
    </w:p>
    <w:p w14:paraId="4A707187" w14:textId="77777777" w:rsidR="00745929" w:rsidRPr="00745929" w:rsidRDefault="00745929" w:rsidP="00745929">
      <w:pPr>
        <w:rPr>
          <w:rFonts w:eastAsia="Times New Roman" w:cs="Arial"/>
          <w:color w:val="242424"/>
          <w:sz w:val="20"/>
          <w:szCs w:val="20"/>
        </w:rPr>
      </w:pPr>
      <w:r w:rsidRPr="00745929">
        <w:rPr>
          <w:rFonts w:eastAsia="Times New Roman" w:cs="Arial"/>
          <w:color w:val="242424"/>
          <w:sz w:val="20"/>
          <w:szCs w:val="20"/>
        </w:rPr>
        <w:t>In addition to the general postoperative instructions, we would like to emphasize a few points.</w:t>
      </w:r>
    </w:p>
    <w:p w14:paraId="56C03776" w14:textId="77777777" w:rsidR="00745929" w:rsidRPr="00745929" w:rsidRDefault="00745929" w:rsidP="00745929">
      <w:pPr>
        <w:rPr>
          <w:rFonts w:eastAsia="Times New Roman" w:cs="Arial"/>
          <w:color w:val="242424"/>
          <w:sz w:val="20"/>
          <w:szCs w:val="20"/>
        </w:rPr>
      </w:pPr>
      <w:r w:rsidRPr="00745929">
        <w:rPr>
          <w:rFonts w:eastAsia="Times New Roman" w:cs="Arial"/>
          <w:color w:val="242424"/>
          <w:sz w:val="20"/>
          <w:szCs w:val="20"/>
        </w:rPr>
        <w:t xml:space="preserve">Your bone graft is made up of many particles. You may find some small granules in your mouth for the first several days. Do not be alarmed by these. It’s normal to have some of them come out of the graft site and into your mouth. There are some things you could do to minimize the </w:t>
      </w:r>
      <w:proofErr w:type="gramStart"/>
      <w:r w:rsidRPr="00745929">
        <w:rPr>
          <w:rFonts w:eastAsia="Times New Roman" w:cs="Arial"/>
          <w:color w:val="242424"/>
          <w:sz w:val="20"/>
          <w:szCs w:val="20"/>
        </w:rPr>
        <w:t>amount</w:t>
      </w:r>
      <w:proofErr w:type="gramEnd"/>
      <w:r w:rsidRPr="00745929">
        <w:rPr>
          <w:rFonts w:eastAsia="Times New Roman" w:cs="Arial"/>
          <w:color w:val="242424"/>
          <w:sz w:val="20"/>
          <w:szCs w:val="20"/>
        </w:rPr>
        <w:t xml:space="preserve"> of particles that become dislodged:</w:t>
      </w:r>
    </w:p>
    <w:p w14:paraId="271C8788" w14:textId="16B844CF" w:rsidR="00745929" w:rsidRPr="00745929" w:rsidRDefault="00745929" w:rsidP="00745929">
      <w:pPr>
        <w:rPr>
          <w:rFonts w:eastAsia="Times New Roman" w:cs="Arial"/>
          <w:color w:val="000000"/>
          <w:sz w:val="20"/>
          <w:szCs w:val="20"/>
        </w:rPr>
      </w:pPr>
      <w:r w:rsidRPr="00745929">
        <w:rPr>
          <w:rFonts w:eastAsia="Times New Roman" w:cs="Arial"/>
          <w:color w:val="000000"/>
          <w:sz w:val="20"/>
          <w:szCs w:val="20"/>
        </w:rPr>
        <w:t xml:space="preserve">Do not vigorously rinse or spit for </w:t>
      </w:r>
      <w:r w:rsidR="00C9278A">
        <w:rPr>
          <w:rFonts w:eastAsia="Times New Roman" w:cs="Arial"/>
          <w:color w:val="000000"/>
          <w:sz w:val="20"/>
          <w:szCs w:val="20"/>
        </w:rPr>
        <w:t>the first week</w:t>
      </w:r>
      <w:r w:rsidRPr="00745929">
        <w:rPr>
          <w:rFonts w:eastAsia="Times New Roman" w:cs="Arial"/>
          <w:color w:val="000000"/>
          <w:sz w:val="20"/>
          <w:szCs w:val="20"/>
        </w:rPr>
        <w:t>.</w:t>
      </w:r>
    </w:p>
    <w:p w14:paraId="0C8821D5" w14:textId="77777777" w:rsidR="00745929" w:rsidRPr="00745929" w:rsidRDefault="00745929" w:rsidP="00745929">
      <w:pPr>
        <w:rPr>
          <w:rFonts w:eastAsia="Times New Roman" w:cs="Arial"/>
          <w:color w:val="000000"/>
          <w:sz w:val="20"/>
          <w:szCs w:val="20"/>
        </w:rPr>
      </w:pPr>
      <w:r w:rsidRPr="00745929">
        <w:rPr>
          <w:rFonts w:eastAsia="Times New Roman" w:cs="Arial"/>
          <w:color w:val="000000"/>
          <w:sz w:val="20"/>
          <w:szCs w:val="20"/>
        </w:rPr>
        <w:t>Do not apply pressure with your tongue or fingers to the grafted area, as the material is movable during the initial healing.</w:t>
      </w:r>
    </w:p>
    <w:p w14:paraId="5D86AF69" w14:textId="77777777" w:rsidR="00745929" w:rsidRPr="00745929" w:rsidRDefault="00745929" w:rsidP="00745929">
      <w:pPr>
        <w:rPr>
          <w:rFonts w:eastAsia="Times New Roman" w:cs="Arial"/>
          <w:color w:val="000000"/>
          <w:sz w:val="20"/>
          <w:szCs w:val="20"/>
        </w:rPr>
      </w:pPr>
      <w:r w:rsidRPr="00745929">
        <w:rPr>
          <w:rFonts w:eastAsia="Times New Roman" w:cs="Arial"/>
          <w:color w:val="000000"/>
          <w:sz w:val="20"/>
          <w:szCs w:val="20"/>
        </w:rPr>
        <w:t>Do not lift or pull on the lip to look at the sutures. This can actually cause damage to the wound site and tear the sutures.</w:t>
      </w:r>
    </w:p>
    <w:p w14:paraId="1304307B" w14:textId="77777777" w:rsidR="00745929" w:rsidRPr="00745929" w:rsidRDefault="00745929" w:rsidP="00745929">
      <w:pPr>
        <w:rPr>
          <w:rFonts w:eastAsia="Times New Roman" w:cs="Arial"/>
          <w:color w:val="242424"/>
          <w:sz w:val="20"/>
          <w:szCs w:val="20"/>
        </w:rPr>
      </w:pPr>
      <w:r w:rsidRPr="00745929">
        <w:rPr>
          <w:rFonts w:eastAsia="Times New Roman" w:cs="Arial"/>
          <w:color w:val="242424"/>
          <w:sz w:val="20"/>
          <w:szCs w:val="20"/>
        </w:rPr>
        <w:t>For the first 2 days, we would suggest letting the blood clot stabilize and not even rinse your mouth. Following the second day, gentle rinsing would be allowed but not too vigorously as you can again disturb some of the bone graft granules. If a partial denture or a flipper was placed in your mouth, you may have to see your restorative dentist to have it adjusted and learn how to remove and replace it appropriately.</w:t>
      </w:r>
    </w:p>
    <w:p w14:paraId="185EAACD" w14:textId="77777777" w:rsidR="00C9278A" w:rsidRDefault="00C9278A" w:rsidP="00C9278A">
      <w:pPr>
        <w:jc w:val="center"/>
        <w:rPr>
          <w:b/>
          <w:bCs/>
          <w:sz w:val="24"/>
        </w:rPr>
      </w:pPr>
    </w:p>
    <w:p w14:paraId="6BB4E4A0" w14:textId="36348853" w:rsidR="00C9278A" w:rsidRDefault="00C9278A" w:rsidP="00C9278A">
      <w:pPr>
        <w:jc w:val="center"/>
        <w:rPr>
          <w:b/>
          <w:bCs/>
          <w:sz w:val="24"/>
        </w:rPr>
      </w:pPr>
      <w:r>
        <w:rPr>
          <w:b/>
          <w:bCs/>
          <w:sz w:val="24"/>
        </w:rPr>
        <w:t>FOLLOW THE 5 S (Suction): NO SMOKING, NO STRAWS, NO SPITTING, NO SWISHING</w:t>
      </w:r>
    </w:p>
    <w:p w14:paraId="15B3C065" w14:textId="77777777" w:rsidR="00C9278A" w:rsidRDefault="00C9278A" w:rsidP="00C9278A">
      <w:pPr>
        <w:spacing w:before="100" w:beforeAutospacing="1" w:after="100" w:afterAutospacing="1" w:line="240" w:lineRule="auto"/>
        <w:rPr>
          <w:rFonts w:eastAsia="Times New Roman" w:cstheme="minorHAnsi"/>
          <w:color w:val="000000"/>
          <w:sz w:val="24"/>
          <w:szCs w:val="24"/>
        </w:rPr>
      </w:pPr>
    </w:p>
    <w:p w14:paraId="2BE89652" w14:textId="77777777" w:rsidR="00C9278A" w:rsidRDefault="00C9278A" w:rsidP="00C9278A">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Please call your dentist if you have:</w:t>
      </w:r>
    </w:p>
    <w:p w14:paraId="14DB810A" w14:textId="77777777" w:rsidR="00C9278A" w:rsidRDefault="00C9278A" w:rsidP="00C9278A">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uncontrollable pain</w:t>
      </w:r>
    </w:p>
    <w:p w14:paraId="43F2076B" w14:textId="77777777" w:rsidR="00C9278A" w:rsidRDefault="00C9278A" w:rsidP="00C9278A">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excessive or severe bleeding</w:t>
      </w:r>
    </w:p>
    <w:p w14:paraId="371362D9" w14:textId="77777777" w:rsidR="00C9278A" w:rsidRDefault="00C9278A" w:rsidP="00C9278A">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marked </w:t>
      </w:r>
      <w:proofErr w:type="gramStart"/>
      <w:r>
        <w:rPr>
          <w:rFonts w:eastAsia="Times New Roman" w:cstheme="minorHAnsi"/>
          <w:color w:val="000000"/>
          <w:sz w:val="24"/>
          <w:szCs w:val="24"/>
        </w:rPr>
        <w:t>fever</w:t>
      </w:r>
      <w:proofErr w:type="gramEnd"/>
    </w:p>
    <w:p w14:paraId="7DC3E38A" w14:textId="77777777" w:rsidR="00C9278A" w:rsidRDefault="00C9278A" w:rsidP="00C9278A">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excessive warm swelling occurring a few days after the </w:t>
      </w:r>
      <w:proofErr w:type="gramStart"/>
      <w:r>
        <w:rPr>
          <w:rFonts w:eastAsia="Times New Roman" w:cstheme="minorHAnsi"/>
          <w:color w:val="000000"/>
          <w:sz w:val="24"/>
          <w:szCs w:val="24"/>
        </w:rPr>
        <w:t>procedure</w:t>
      </w:r>
      <w:proofErr w:type="gramEnd"/>
    </w:p>
    <w:p w14:paraId="5EFD14A0" w14:textId="77777777" w:rsidR="00C9278A" w:rsidRDefault="00C9278A" w:rsidP="00C9278A">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reactions to medications, especially rash, itching, or breathing </w:t>
      </w:r>
      <w:proofErr w:type="gramStart"/>
      <w:r>
        <w:rPr>
          <w:rFonts w:eastAsia="Times New Roman" w:cstheme="minorHAnsi"/>
          <w:color w:val="000000"/>
          <w:sz w:val="24"/>
          <w:szCs w:val="24"/>
        </w:rPr>
        <w:t>problems</w:t>
      </w:r>
      <w:proofErr w:type="gramEnd"/>
    </w:p>
    <w:p w14:paraId="2E0D22C1" w14:textId="77777777" w:rsidR="00C9278A" w:rsidRDefault="00C9278A" w:rsidP="00C9278A">
      <w:pPr>
        <w:spacing w:before="100" w:beforeAutospacing="1" w:after="100" w:afterAutospacing="1" w:line="240" w:lineRule="auto"/>
        <w:rPr>
          <w:rFonts w:eastAsia="Times New Roman" w:cstheme="minorHAnsi"/>
          <w:color w:val="000000"/>
          <w:sz w:val="24"/>
          <w:szCs w:val="24"/>
        </w:rPr>
      </w:pPr>
      <w:r>
        <w:rPr>
          <w:rFonts w:eastAsia="Times New Roman" w:cstheme="minorHAnsi"/>
          <w:i/>
          <w:iCs/>
          <w:color w:val="000000"/>
          <w:sz w:val="24"/>
          <w:szCs w:val="24"/>
        </w:rPr>
        <w:t xml:space="preserve">Following these instructions very closely will greatly help your </w:t>
      </w:r>
      <w:proofErr w:type="gramStart"/>
      <w:r>
        <w:rPr>
          <w:rFonts w:eastAsia="Times New Roman" w:cstheme="minorHAnsi"/>
          <w:i/>
          <w:iCs/>
          <w:color w:val="000000"/>
          <w:sz w:val="24"/>
          <w:szCs w:val="24"/>
        </w:rPr>
        <w:t>comfort, and</w:t>
      </w:r>
      <w:proofErr w:type="gramEnd"/>
      <w:r>
        <w:rPr>
          <w:rFonts w:eastAsia="Times New Roman" w:cstheme="minorHAnsi"/>
          <w:i/>
          <w:iCs/>
          <w:color w:val="000000"/>
          <w:sz w:val="24"/>
          <w:szCs w:val="24"/>
        </w:rPr>
        <w:t xml:space="preserve"> promote uneventful healing of the area. If any of the instructions are not followed, you might have significantly more discomfort, and the success of the procedure may be affected.</w:t>
      </w:r>
    </w:p>
    <w:p w14:paraId="48FB1DC7" w14:textId="77777777" w:rsidR="00C9278A" w:rsidRDefault="00C9278A" w:rsidP="00C9278A">
      <w:pPr>
        <w:rPr>
          <w:rFonts w:cstheme="minorHAnsi"/>
        </w:rPr>
      </w:pPr>
    </w:p>
    <w:p w14:paraId="22C4904A" w14:textId="77777777" w:rsidR="00365F4B" w:rsidRPr="00745929" w:rsidRDefault="00C9278A"/>
    <w:p w14:paraId="69E023CC" w14:textId="77777777" w:rsidR="00745929" w:rsidRPr="00745929" w:rsidRDefault="00745929"/>
    <w:sectPr w:rsidR="00745929" w:rsidRPr="00745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36F9D"/>
    <w:multiLevelType w:val="multilevel"/>
    <w:tmpl w:val="36C0C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43564F9"/>
    <w:multiLevelType w:val="multilevel"/>
    <w:tmpl w:val="F070A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2810272">
    <w:abstractNumId w:val="0"/>
  </w:num>
  <w:num w:numId="2" w16cid:durableId="197763698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29"/>
    <w:rsid w:val="00274CD1"/>
    <w:rsid w:val="00745929"/>
    <w:rsid w:val="00C9278A"/>
    <w:rsid w:val="00EC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4E1E"/>
  <w15:chartTrackingRefBased/>
  <w15:docId w15:val="{01B57CCD-0B28-49E8-A079-EC79ED85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9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5884">
      <w:bodyDiv w:val="1"/>
      <w:marLeft w:val="0"/>
      <w:marRight w:val="0"/>
      <w:marTop w:val="0"/>
      <w:marBottom w:val="0"/>
      <w:divBdr>
        <w:top w:val="none" w:sz="0" w:space="0" w:color="auto"/>
        <w:left w:val="none" w:sz="0" w:space="0" w:color="auto"/>
        <w:bottom w:val="none" w:sz="0" w:space="0" w:color="auto"/>
        <w:right w:val="none" w:sz="0" w:space="0" w:color="auto"/>
      </w:divBdr>
    </w:div>
    <w:div w:id="699548396">
      <w:bodyDiv w:val="1"/>
      <w:marLeft w:val="0"/>
      <w:marRight w:val="0"/>
      <w:marTop w:val="0"/>
      <w:marBottom w:val="0"/>
      <w:divBdr>
        <w:top w:val="none" w:sz="0" w:space="0" w:color="auto"/>
        <w:left w:val="none" w:sz="0" w:space="0" w:color="auto"/>
        <w:bottom w:val="none" w:sz="0" w:space="0" w:color="auto"/>
        <w:right w:val="none" w:sz="0" w:space="0" w:color="auto"/>
      </w:divBdr>
    </w:div>
    <w:div w:id="14017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Ivanov</dc:creator>
  <cp:keywords/>
  <dc:description/>
  <cp:lastModifiedBy>Dmitriy Ivanov</cp:lastModifiedBy>
  <cp:revision>2</cp:revision>
  <dcterms:created xsi:type="dcterms:W3CDTF">2017-05-06T06:42:00Z</dcterms:created>
  <dcterms:modified xsi:type="dcterms:W3CDTF">2023-06-04T20:39:00Z</dcterms:modified>
</cp:coreProperties>
</file>